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29" w:rsidRPr="006C5829" w:rsidRDefault="006C5829" w:rsidP="006C5829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6C5829">
        <w:rPr>
          <w:rFonts w:ascii="Calibri" w:eastAsia="Calibri" w:hAnsi="Calibri" w:cs="Calibri"/>
          <w:b/>
        </w:rPr>
        <w:t>PRIPREMA AKTIVNOG UČENJA I POUČAVANJA TEMA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142"/>
        <w:gridCol w:w="1843"/>
        <w:gridCol w:w="2546"/>
      </w:tblGrid>
      <w:tr w:rsidR="006C5829" w:rsidRPr="006C5829" w:rsidTr="00371F8E">
        <w:trPr>
          <w:trHeight w:val="737"/>
        </w:trPr>
        <w:tc>
          <w:tcPr>
            <w:tcW w:w="1413" w:type="dxa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Predmet:</w:t>
            </w:r>
            <w:r w:rsidRPr="006C5829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Razred:</w:t>
            </w:r>
            <w:r w:rsidRPr="006C5829">
              <w:rPr>
                <w:rFonts w:ascii="Calibri" w:eastAsia="Calibri" w:hAnsi="Calibri" w:cs="Calibri"/>
              </w:rPr>
              <w:t xml:space="preserve"> VII.</w:t>
            </w:r>
          </w:p>
        </w:tc>
        <w:tc>
          <w:tcPr>
            <w:tcW w:w="1843" w:type="dxa"/>
            <w:gridSpan w:val="2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Br. sati izvedbe:</w:t>
            </w:r>
            <w:r w:rsidRPr="006C5829">
              <w:rPr>
                <w:rFonts w:ascii="Calibri" w:eastAsia="Calibri" w:hAnsi="Calibri" w:cs="Calibri"/>
              </w:rPr>
              <w:t xml:space="preserve"> </w:t>
            </w:r>
          </w:p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3 (68. ‒ 69. ‒ 70. sat)</w:t>
            </w:r>
          </w:p>
        </w:tc>
        <w:tc>
          <w:tcPr>
            <w:tcW w:w="1843" w:type="dxa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6C5829" w:rsidRPr="006C5829" w:rsidTr="006C5829">
        <w:trPr>
          <w:trHeight w:val="567"/>
        </w:trPr>
        <w:tc>
          <w:tcPr>
            <w:tcW w:w="4531" w:type="dxa"/>
            <w:gridSpan w:val="3"/>
            <w:shd w:val="clear" w:color="auto" w:fill="DEEAF6"/>
            <w:vAlign w:val="center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Nastavna cjelina:</w:t>
            </w:r>
            <w:r w:rsidRPr="006C5829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DEEAF6"/>
            <w:vAlign w:val="center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Tema:</w:t>
            </w:r>
            <w:r w:rsidRPr="006C5829">
              <w:rPr>
                <w:rFonts w:ascii="Calibri" w:eastAsia="Calibri" w:hAnsi="Calibri" w:cs="Calibri"/>
              </w:rPr>
              <w:t xml:space="preserve"> Procjena i vrednovanje ostvarivanja odgojno obrazovnih ishoda i prezentacija </w:t>
            </w:r>
            <w:proofErr w:type="spellStart"/>
            <w:r w:rsidRPr="006C5829">
              <w:rPr>
                <w:rFonts w:ascii="Calibri" w:eastAsia="Calibri" w:hAnsi="Calibri" w:cs="Calibri"/>
              </w:rPr>
              <w:t>međupredmetnih</w:t>
            </w:r>
            <w:proofErr w:type="spellEnd"/>
            <w:r w:rsidRPr="006C5829">
              <w:rPr>
                <w:rFonts w:ascii="Calibri" w:eastAsia="Calibri" w:hAnsi="Calibri" w:cs="Calibri"/>
              </w:rPr>
              <w:t>, zaključivanje ocjena</w:t>
            </w:r>
          </w:p>
        </w:tc>
      </w:tr>
      <w:tr w:rsidR="006C5829" w:rsidRPr="006C5829" w:rsidTr="006C5829">
        <w:trPr>
          <w:trHeight w:val="283"/>
        </w:trPr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6C5829" w:rsidRPr="006C5829" w:rsidTr="00371F8E"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829" w:rsidRPr="006C5829" w:rsidRDefault="006C5829" w:rsidP="006C582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A.7.1. Istražuje svojstva i vrstu tvari.</w:t>
            </w:r>
          </w:p>
          <w:p w:rsidR="006C5829" w:rsidRPr="006C5829" w:rsidRDefault="006C5829" w:rsidP="006C582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A.7.3. Kritički razmatra upotrebu tvari i njihov utjecaj na čovjekovo zdravlje i okoliš.</w:t>
            </w:r>
          </w:p>
          <w:p w:rsidR="006C5829" w:rsidRPr="006C5829" w:rsidRDefault="006C5829" w:rsidP="006C582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D.7.1. Povezuje rezultate i zaključke istraživanja s konceptualnim spoznajama.</w:t>
            </w:r>
          </w:p>
          <w:p w:rsidR="006C5829" w:rsidRPr="006C5829" w:rsidRDefault="006C5829" w:rsidP="006C5829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D.7.3. Uočava zakonitosti uopćavanjem podataka prikazanih tekstom, crtežom modelima, tablicama grafovima.</w:t>
            </w:r>
          </w:p>
        </w:tc>
      </w:tr>
      <w:tr w:rsidR="006C5829" w:rsidRPr="006C5829" w:rsidTr="006C5829">
        <w:trPr>
          <w:trHeight w:val="283"/>
        </w:trPr>
        <w:tc>
          <w:tcPr>
            <w:tcW w:w="9062" w:type="dxa"/>
            <w:gridSpan w:val="6"/>
            <w:shd w:val="clear" w:color="auto" w:fill="DEEAF6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6C5829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6C5829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6C5829" w:rsidRPr="006C5829" w:rsidTr="00371F8E">
        <w:trPr>
          <w:trHeight w:val="752"/>
        </w:trPr>
        <w:tc>
          <w:tcPr>
            <w:tcW w:w="9062" w:type="dxa"/>
            <w:gridSpan w:val="6"/>
            <w:vAlign w:val="center"/>
          </w:tcPr>
          <w:p w:rsidR="006C5829" w:rsidRPr="006C5829" w:rsidRDefault="006C5829" w:rsidP="006C582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R.I.1. Analizira uspješnost usvojenosti obrazovnih ishoda.</w:t>
            </w:r>
          </w:p>
          <w:p w:rsidR="006C5829" w:rsidRPr="006C5829" w:rsidRDefault="006C5829" w:rsidP="006C582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R.I.2. Kritički promišlja o vlastitom rezultatu.</w:t>
            </w:r>
          </w:p>
          <w:p w:rsidR="006C5829" w:rsidRPr="006C5829" w:rsidRDefault="006C5829" w:rsidP="006C582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R.I.3. Komentira zaključnu ocjenu.</w:t>
            </w:r>
          </w:p>
        </w:tc>
      </w:tr>
      <w:tr w:rsidR="006C5829" w:rsidRPr="006C5829" w:rsidTr="00371F8E">
        <w:trPr>
          <w:trHeight w:val="127"/>
        </w:trPr>
        <w:tc>
          <w:tcPr>
            <w:tcW w:w="9062" w:type="dxa"/>
            <w:gridSpan w:val="6"/>
            <w:shd w:val="clear" w:color="auto" w:fill="auto"/>
          </w:tcPr>
          <w:p w:rsidR="006C5829" w:rsidRPr="006C5829" w:rsidRDefault="006C5829" w:rsidP="006C5829">
            <w:pPr>
              <w:spacing w:before="120" w:after="12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Sredstva, pomagala i pribor:</w:t>
            </w:r>
            <w:r w:rsidRPr="006C5829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6C5829">
              <w:rPr>
                <w:rFonts w:ascii="Calibri" w:eastAsia="Calibri" w:hAnsi="Calibri" w:cs="Calibri"/>
              </w:rPr>
              <w:t xml:space="preserve">ploča, interaktivna ploča, kreda, računalo, projektor, </w:t>
            </w:r>
            <w:proofErr w:type="spellStart"/>
            <w:r w:rsidRPr="006C5829">
              <w:rPr>
                <w:rFonts w:ascii="Calibri" w:eastAsia="Calibri" w:hAnsi="Calibri" w:cs="Calibri"/>
              </w:rPr>
              <w:t>tablet</w:t>
            </w:r>
            <w:proofErr w:type="spellEnd"/>
            <w:r w:rsidRPr="006C5829">
              <w:rPr>
                <w:rFonts w:ascii="Calibri" w:eastAsia="Calibri" w:hAnsi="Calibri" w:cs="Calibri"/>
              </w:rPr>
              <w:t>/mobitel</w:t>
            </w:r>
          </w:p>
        </w:tc>
      </w:tr>
      <w:tr w:rsidR="006C5829" w:rsidRPr="006C5829" w:rsidTr="006C5829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DEEAF6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6C5829" w:rsidRPr="006C5829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Frontalni,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razgovor, rasprava</w:t>
            </w:r>
          </w:p>
        </w:tc>
      </w:tr>
      <w:tr w:rsidR="006C5829" w:rsidRPr="006C5829" w:rsidTr="006C5829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DEEAF6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6C5829" w:rsidRPr="006C5829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6C5829" w:rsidRPr="006C5829" w:rsidRDefault="006C5829" w:rsidP="006C582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strategija čitanja, pisanja i pamćenja</w:t>
            </w:r>
          </w:p>
          <w:p w:rsidR="006C5829" w:rsidRPr="006C5829" w:rsidRDefault="006C5829" w:rsidP="006C582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traženje pomoći</w:t>
            </w:r>
          </w:p>
          <w:p w:rsidR="006C5829" w:rsidRPr="006C5829" w:rsidRDefault="006C5829" w:rsidP="006C582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gridSpan w:val="3"/>
            <w:vAlign w:val="center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- razgovor, rasprava</w:t>
            </w:r>
          </w:p>
        </w:tc>
      </w:tr>
      <w:tr w:rsidR="006C5829" w:rsidRPr="006C5829" w:rsidTr="006C5829">
        <w:tc>
          <w:tcPr>
            <w:tcW w:w="9062" w:type="dxa"/>
            <w:gridSpan w:val="6"/>
            <w:shd w:val="clear" w:color="auto" w:fill="DEEAF6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6C5829" w:rsidRPr="006C5829" w:rsidTr="006C5829">
        <w:trPr>
          <w:trHeight w:val="450"/>
        </w:trPr>
        <w:tc>
          <w:tcPr>
            <w:tcW w:w="1413" w:type="dxa"/>
            <w:shd w:val="clear" w:color="auto" w:fill="DEEAF6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Vrednovanje za učenje:</w:t>
            </w:r>
          </w:p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2" w:type="dxa"/>
            <w:gridSpan w:val="4"/>
          </w:tcPr>
          <w:p w:rsidR="006C5829" w:rsidRPr="006C5829" w:rsidRDefault="006C5829" w:rsidP="006C582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C5829">
              <w:rPr>
                <w:rFonts w:ascii="Calibri" w:eastAsia="Calibri" w:hAnsi="Calibri" w:cs="Times New Roman"/>
              </w:rPr>
              <w:t>izvješće o provedenom istraživanju</w:t>
            </w:r>
          </w:p>
          <w:p w:rsidR="006C5829" w:rsidRPr="006C5829" w:rsidRDefault="006C5829" w:rsidP="006C5829">
            <w:p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</w:p>
        </w:tc>
      </w:tr>
      <w:tr w:rsidR="006C5829" w:rsidRPr="006C5829" w:rsidTr="006C5829">
        <w:trPr>
          <w:trHeight w:val="567"/>
        </w:trPr>
        <w:tc>
          <w:tcPr>
            <w:tcW w:w="1413" w:type="dxa"/>
            <w:shd w:val="clear" w:color="auto" w:fill="DEEAF6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6C5829">
              <w:rPr>
                <w:rFonts w:ascii="Calibri" w:eastAsia="Calibri" w:hAnsi="Calibri" w:cs="Calibri"/>
                <w:b/>
              </w:rPr>
              <w:t>Sumativno</w:t>
            </w:r>
            <w:proofErr w:type="spellEnd"/>
            <w:r w:rsidRPr="006C5829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7649" w:type="dxa"/>
            <w:gridSpan w:val="5"/>
            <w:vAlign w:val="center"/>
          </w:tcPr>
          <w:p w:rsidR="006C5829" w:rsidRPr="006C5829" w:rsidRDefault="006C5829" w:rsidP="006C582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C5829">
              <w:rPr>
                <w:rFonts w:ascii="Calibri" w:eastAsia="Calibri" w:hAnsi="Calibri" w:cs="Times New Roman"/>
              </w:rPr>
              <w:t xml:space="preserve">prezentacija i tumačenje rezultata istraživanja, </w:t>
            </w:r>
            <w:proofErr w:type="spellStart"/>
            <w:r w:rsidRPr="006C5829">
              <w:rPr>
                <w:rFonts w:ascii="Calibri" w:eastAsia="Calibri" w:hAnsi="Calibri" w:cs="Times New Roman"/>
              </w:rPr>
              <w:t>poster</w:t>
            </w:r>
            <w:proofErr w:type="spellEnd"/>
            <w:r w:rsidRPr="006C5829">
              <w:rPr>
                <w:rFonts w:ascii="Calibri" w:eastAsia="Calibri" w:hAnsi="Calibri" w:cs="Times New Roman"/>
              </w:rPr>
              <w:t>/plakat/</w:t>
            </w:r>
            <w:proofErr w:type="spellStart"/>
            <w:r w:rsidRPr="006C5829">
              <w:rPr>
                <w:rFonts w:ascii="Calibri" w:eastAsia="Calibri" w:hAnsi="Calibri" w:cs="Times New Roman"/>
              </w:rPr>
              <w:t>infografika</w:t>
            </w:r>
            <w:proofErr w:type="spellEnd"/>
          </w:p>
        </w:tc>
      </w:tr>
    </w:tbl>
    <w:p w:rsidR="006C5829" w:rsidRPr="006C5829" w:rsidRDefault="006C5829" w:rsidP="006C582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6C5829" w:rsidRPr="006C5829" w:rsidRDefault="006C5829" w:rsidP="006C582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6C5829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6C5829" w:rsidRPr="006C5829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TIJEK AKTIVNOSTI</w:t>
            </w:r>
          </w:p>
        </w:tc>
      </w:tr>
      <w:tr w:rsidR="006C5829" w:rsidRPr="006C5829" w:rsidTr="00371F8E">
        <w:tc>
          <w:tcPr>
            <w:tcW w:w="1271" w:type="dxa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Izvori sadržaja</w:t>
            </w:r>
          </w:p>
        </w:tc>
      </w:tr>
      <w:tr w:rsidR="006C5829" w:rsidRPr="006C5829" w:rsidTr="00371F8E">
        <w:tc>
          <w:tcPr>
            <w:tcW w:w="1271" w:type="dxa"/>
          </w:tcPr>
          <w:p w:rsidR="006C5829" w:rsidRPr="006C5829" w:rsidRDefault="006C5829" w:rsidP="006C582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R.I.1.</w:t>
            </w:r>
          </w:p>
          <w:p w:rsidR="006C5829" w:rsidRPr="006C5829" w:rsidRDefault="006C5829" w:rsidP="006C582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R.I.2.</w:t>
            </w:r>
          </w:p>
          <w:p w:rsidR="006C5829" w:rsidRPr="006C5829" w:rsidRDefault="006C5829" w:rsidP="006C582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R.I.3.</w:t>
            </w:r>
          </w:p>
        </w:tc>
        <w:tc>
          <w:tcPr>
            <w:tcW w:w="6132" w:type="dxa"/>
          </w:tcPr>
          <w:p w:rsidR="006C5829" w:rsidRPr="006C5829" w:rsidRDefault="006C5829" w:rsidP="006C582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sluša obrazloženje za zaključnu ocjenu</w:t>
            </w:r>
          </w:p>
          <w:p w:rsidR="006C5829" w:rsidRPr="006C5829" w:rsidRDefault="006C5829" w:rsidP="006C582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komentira zaključnu ocjenu i po potrebi traži dodatna objašnjenja</w:t>
            </w:r>
          </w:p>
          <w:p w:rsidR="006C5829" w:rsidRPr="006C5829" w:rsidRDefault="006C5829" w:rsidP="006C582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izlaganje istraživačkog projekta na vlastitu temu područja interesa ili odabranu temu:</w:t>
            </w:r>
          </w:p>
          <w:p w:rsidR="006C5829" w:rsidRPr="006C5829" w:rsidRDefault="006C5829" w:rsidP="006C582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C5829">
              <w:rPr>
                <w:rFonts w:ascii="Calibri" w:eastAsia="Calibri" w:hAnsi="Calibri" w:cs="Calibri"/>
                <w:i/>
                <w:iCs/>
              </w:rPr>
              <w:t>Zdrava prehrana</w:t>
            </w:r>
          </w:p>
          <w:p w:rsidR="006C5829" w:rsidRPr="006C5829" w:rsidRDefault="006C5829" w:rsidP="006C582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C5829">
              <w:rPr>
                <w:rFonts w:ascii="Calibri" w:eastAsia="Calibri" w:hAnsi="Calibri" w:cs="Calibri"/>
                <w:i/>
                <w:iCs/>
              </w:rPr>
              <w:t>Eksploatacija ugljikovodika u Jadranskom moru</w:t>
            </w:r>
          </w:p>
          <w:p w:rsidR="006C5829" w:rsidRPr="006C5829" w:rsidRDefault="006C5829" w:rsidP="006C582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C5829">
              <w:rPr>
                <w:rFonts w:ascii="Calibri" w:eastAsia="Calibri" w:hAnsi="Calibri" w:cs="Calibri"/>
                <w:i/>
                <w:iCs/>
              </w:rPr>
              <w:t>Alkohol kao pogonsko gorivo</w:t>
            </w:r>
          </w:p>
          <w:p w:rsidR="006C5829" w:rsidRPr="006C5829" w:rsidRDefault="006C5829" w:rsidP="006C582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C5829">
              <w:rPr>
                <w:rFonts w:ascii="Calibri" w:eastAsia="Calibri" w:hAnsi="Calibri" w:cs="Calibri"/>
                <w:i/>
                <w:iCs/>
              </w:rPr>
              <w:t>Zašto nutricionisti preporučuju jesti sveže voće i povrće?</w:t>
            </w:r>
          </w:p>
          <w:p w:rsidR="006C5829" w:rsidRPr="006C5829" w:rsidRDefault="006C5829" w:rsidP="006C5829">
            <w:pPr>
              <w:ind w:left="319"/>
              <w:contextualSpacing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  <w:i/>
                <w:iCs/>
              </w:rPr>
              <w:t>Biljke kao izvori bjelančevina</w:t>
            </w:r>
          </w:p>
        </w:tc>
        <w:tc>
          <w:tcPr>
            <w:tcW w:w="1659" w:type="dxa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</w:p>
          <w:p w:rsidR="006C5829" w:rsidRPr="006C5829" w:rsidRDefault="006C5829" w:rsidP="006C5829">
            <w:pPr>
              <w:rPr>
                <w:rFonts w:ascii="Calibri" w:eastAsia="Calibri" w:hAnsi="Calibri" w:cs="Calibri"/>
              </w:rPr>
            </w:pPr>
          </w:p>
        </w:tc>
      </w:tr>
    </w:tbl>
    <w:p w:rsidR="006C5829" w:rsidRPr="006C5829" w:rsidRDefault="006C5829" w:rsidP="006C582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6C5829">
        <w:rPr>
          <w:rFonts w:ascii="Calibri" w:eastAsia="Calibri" w:hAnsi="Calibri" w:cs="Times New Roman"/>
          <w:b/>
        </w:rPr>
        <w:lastRenderedPageBreak/>
        <w:t>PRILOZI</w:t>
      </w:r>
    </w:p>
    <w:p w:rsidR="006C5829" w:rsidRPr="006C5829" w:rsidRDefault="006C5829" w:rsidP="006C5829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6C5829" w:rsidRPr="006C5829" w:rsidRDefault="006C5829" w:rsidP="006C5829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6C5829">
        <w:rPr>
          <w:rFonts w:ascii="Calibri" w:eastAsia="Times New Roman" w:hAnsi="Calibri" w:cs="Calibri"/>
          <w:b/>
          <w:lang w:eastAsia="hr-HR"/>
        </w:rPr>
        <w:t>Rubrika za vrednovanje istraživanja</w:t>
      </w:r>
    </w:p>
    <w:p w:rsidR="006C5829" w:rsidRPr="006C5829" w:rsidRDefault="006C5829" w:rsidP="006C5829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</w:p>
    <w:p w:rsidR="006C5829" w:rsidRPr="006C5829" w:rsidRDefault="006C5829" w:rsidP="006C5829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6C5829">
        <w:rPr>
          <w:rFonts w:ascii="Calibri" w:eastAsia="Times New Roman" w:hAnsi="Calibri" w:cs="Calibri"/>
          <w:lang w:eastAsia="hr-HR"/>
        </w:rPr>
        <w:t>preporuča se koristiti u svrhu vrednovanja za učenje </w:t>
      </w:r>
    </w:p>
    <w:p w:rsidR="006C5829" w:rsidRPr="006C5829" w:rsidRDefault="006C5829" w:rsidP="006C5829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6C5829">
        <w:rPr>
          <w:rFonts w:ascii="Calibri" w:eastAsia="Times New Roman" w:hAnsi="Calibri" w:cs="Calibri"/>
          <w:lang w:eastAsia="hr-HR"/>
        </w:rPr>
        <w:t>Učenike upoznati s rubrikom prije vrednovanja </w:t>
      </w:r>
    </w:p>
    <w:p w:rsidR="006C5829" w:rsidRPr="006C5829" w:rsidRDefault="006C5829" w:rsidP="006C5829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6C5829">
        <w:rPr>
          <w:rFonts w:ascii="Calibri" w:eastAsia="Times New Roman" w:hAnsi="Calibri" w:cs="Calibri"/>
          <w:lang w:eastAsia="hr-HR"/>
        </w:rPr>
        <w:t>nakon što su učenici „uvježbani” može se koristiti i u svrhu vrednovanja naučenoga (</w:t>
      </w:r>
      <w:proofErr w:type="spellStart"/>
      <w:r w:rsidRPr="006C5829">
        <w:rPr>
          <w:rFonts w:ascii="Calibri" w:eastAsia="Times New Roman" w:hAnsi="Calibri" w:cs="Calibri"/>
          <w:lang w:eastAsia="hr-HR"/>
        </w:rPr>
        <w:t>npr</w:t>
      </w:r>
      <w:proofErr w:type="spellEnd"/>
      <w:r w:rsidRPr="006C5829">
        <w:rPr>
          <w:rFonts w:ascii="Calibri" w:eastAsia="Times New Roman" w:hAnsi="Calibri" w:cs="Calibri"/>
          <w:lang w:eastAsia="hr-HR"/>
        </w:rPr>
        <w:t>. Kriterijima se mogu dodijeliti brojevi 5, 3 i 1 pa bi ukupni broj bodova koje je moguće osvojiti bio 30) </w:t>
      </w:r>
    </w:p>
    <w:p w:rsidR="006C5829" w:rsidRPr="006C5829" w:rsidRDefault="006C5829" w:rsidP="006C5829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  <w:r w:rsidRPr="006C5829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9"/>
        <w:gridCol w:w="3133"/>
        <w:gridCol w:w="2369"/>
        <w:gridCol w:w="2161"/>
      </w:tblGrid>
      <w:tr w:rsidR="006C5829" w:rsidRPr="006C5829" w:rsidTr="006C5829">
        <w:tc>
          <w:tcPr>
            <w:tcW w:w="0" w:type="auto"/>
            <w:vMerge w:val="restart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0" w:type="auto"/>
            <w:gridSpan w:val="3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</w:p>
        </w:tc>
      </w:tr>
      <w:tr w:rsidR="006C5829" w:rsidRPr="006C5829" w:rsidTr="006C5829"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POTPUNO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</w:p>
        </w:tc>
      </w:tr>
      <w:tr w:rsidR="006C5829" w:rsidRPr="006C5829" w:rsidTr="006C582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TIJEK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projektu je u potpunosti i pravilnim redoslijedom proveden proces istraživanja.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projektu je tijek istraživanja djelomično proveden po redoslijedu.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Samo u nekim etapama je praćen točan slijed istraživanja.</w:t>
            </w:r>
          </w:p>
        </w:tc>
      </w:tr>
      <w:tr w:rsidR="006C5829" w:rsidRPr="006C5829" w:rsidTr="006C582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PRIKUPLJANJE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Zabilježeni su  i obrađeni svi odgovarajući podaci (sistematizirano, jasno prikazana samo opažanja,  mjerne jedinice i odgovarajućim brojem decimalnih mjesta, srednja vrijednost, postoci…).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Zabilježen i obrađen je samo dio podataka, nisu jasno odvojena zapažanja od zaključaka, neusklađeno, samo dio ili bez mjernih jedinica.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Nisu zabilježeni odgovarajući podaci, a prikupljeni podaci nisu obrađeni ili ima većih grešaka u obradi.</w:t>
            </w:r>
          </w:p>
        </w:tc>
      </w:tr>
      <w:tr w:rsidR="006C5829" w:rsidRPr="006C5829" w:rsidTr="006C582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PRIKAZ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Podaci su jasno prikazani za interpretaciju (tablice, oznake, imenovane kolone, mjerne jedinice u kolonama ili redovima, a ne iza svakog podatka, grafikoni s naslovom i objašnjenjima, numerirani ...).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Prikupljeni i obrađeni podaci su prezentirani, ali bez organizacije, tablice i oznaka …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Podaci su u prikupljeni, ali nisu prikazani na odgovarajući način (nema tablice, neoznačeno ili krivo označeno …).</w:t>
            </w:r>
          </w:p>
        </w:tc>
      </w:tr>
      <w:tr w:rsidR="006C5829" w:rsidRPr="006C5829" w:rsidTr="006C582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RASPRAVA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raspravi su komentirani svi dobiveni rezultati i grafikoni koji su prikazani u istraživanju.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raspravi je komentiran samo dio podataka prikupljenih istraživanjem i prikazanih u rezultatima. 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raspravi uopće nisu korišteni rezultati prikupljeni istraživanjem.</w:t>
            </w:r>
          </w:p>
        </w:tc>
      </w:tr>
      <w:tr w:rsidR="006C5829" w:rsidRPr="006C5829" w:rsidTr="006C582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Ispravan zaključak na temelju točne interpretacije rezultata uz teorijsko objašnjenje i ponekad podatke iz literature.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Zaključak je samo djelomice valjan ili napisan ili nema teorijsko objašnjenja.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Zaključak krivo tumači rezultate ili ga nema.</w:t>
            </w:r>
          </w:p>
        </w:tc>
      </w:tr>
      <w:tr w:rsidR="006C5829" w:rsidRPr="006C5829" w:rsidTr="006C582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b/>
                <w:bCs/>
                <w:lang w:eastAsia="hr-HR"/>
              </w:rPr>
              <w:t>LITERATURA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izradi izvješća korištena je i pravilno navedena literatura.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izradi izvješća korištena je i literatura, ali nije u potpunosti pravilno navedena.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C5829" w:rsidRPr="006C5829" w:rsidRDefault="006C5829" w:rsidP="006C582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C5829">
              <w:rPr>
                <w:rFonts w:ascii="Calibri" w:eastAsia="Times New Roman" w:hAnsi="Calibri" w:cs="Calibri"/>
                <w:lang w:eastAsia="hr-HR"/>
              </w:rPr>
              <w:t>U izradi izvješća nije korištena literatura i  nije navedena literatura ili je navedena potpuno pogrešno.</w:t>
            </w:r>
          </w:p>
        </w:tc>
      </w:tr>
    </w:tbl>
    <w:p w:rsidR="006C5829" w:rsidRPr="006C5829" w:rsidRDefault="006C5829" w:rsidP="006C5829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6C5829">
        <w:rPr>
          <w:rFonts w:ascii="Calibri" w:eastAsia="Calibri" w:hAnsi="Calibri" w:cs="Calibri"/>
        </w:rPr>
        <w:br w:type="page"/>
      </w:r>
    </w:p>
    <w:p w:rsidR="006C5829" w:rsidRPr="006C5829" w:rsidRDefault="006C5829" w:rsidP="006C5829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6C5829">
        <w:rPr>
          <w:rFonts w:ascii="Calibri" w:eastAsia="Calibri" w:hAnsi="Calibri" w:cs="Calibri"/>
          <w:b/>
        </w:rPr>
        <w:lastRenderedPageBreak/>
        <w:t xml:space="preserve">Lista za individualnu procjenu izlaganja </w:t>
      </w:r>
    </w:p>
    <w:p w:rsidR="006C5829" w:rsidRPr="006C5829" w:rsidRDefault="006C5829" w:rsidP="006C5829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GridTable5DarkAccent6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2"/>
        <w:gridCol w:w="4564"/>
        <w:gridCol w:w="682"/>
        <w:gridCol w:w="368"/>
        <w:gridCol w:w="1726"/>
      </w:tblGrid>
      <w:tr w:rsidR="006C5829" w:rsidRPr="006C5829" w:rsidTr="006C5829">
        <w:trPr>
          <w:cnfStyle w:val="100000000000"/>
        </w:trPr>
        <w:tc>
          <w:tcPr>
            <w:cnfStyle w:val="001000000000"/>
            <w:tcW w:w="9072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RAZGOVOR UZ PLAKAT/INFOGRAFIKA UČENIKA</w:t>
            </w:r>
          </w:p>
        </w:tc>
      </w:tr>
      <w:tr w:rsidR="006C5829" w:rsidRPr="006C5829" w:rsidTr="006C5829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F2F2F2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ISHOD: Učenik raspravlja o teoretskoj osnovi i iskustvima izvedbe istraživanja uz povezivanje koncepata.</w:t>
            </w:r>
          </w:p>
        </w:tc>
      </w:tr>
      <w:tr w:rsidR="006C5829" w:rsidRPr="006C5829" w:rsidTr="00371F8E">
        <w:tc>
          <w:tcPr>
            <w:cnfStyle w:val="001000000000"/>
            <w:tcW w:w="7346" w:type="dxa"/>
            <w:gridSpan w:val="4"/>
            <w:tcBorders>
              <w:left w:val="none" w:sz="0" w:space="0" w:color="auto"/>
            </w:tcBorders>
            <w:shd w:val="clear" w:color="auto" w:fill="auto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Ime i prezime:</w:t>
            </w:r>
          </w:p>
        </w:tc>
        <w:tc>
          <w:tcPr>
            <w:tcW w:w="1726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Razred:</w:t>
            </w:r>
          </w:p>
        </w:tc>
      </w:tr>
      <w:tr w:rsidR="006C5829" w:rsidRPr="006C5829" w:rsidTr="00371F8E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auto"/>
          </w:tcPr>
          <w:p w:rsidR="006C5829" w:rsidRPr="006C5829" w:rsidRDefault="006C5829" w:rsidP="006C5829">
            <w:pPr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Naziv projekta:</w:t>
            </w:r>
          </w:p>
        </w:tc>
      </w:tr>
      <w:tr w:rsidR="006C5829" w:rsidRPr="006C5829" w:rsidTr="006C5829">
        <w:tc>
          <w:tcPr>
            <w:cnfStyle w:val="001000000000"/>
            <w:tcW w:w="1732" w:type="dxa"/>
            <w:tcBorders>
              <w:left w:val="none" w:sz="0" w:space="0" w:color="auto"/>
            </w:tcBorders>
            <w:shd w:val="clear" w:color="auto" w:fill="BFBFBF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ELEMENT</w:t>
            </w:r>
          </w:p>
        </w:tc>
        <w:tc>
          <w:tcPr>
            <w:tcW w:w="4564" w:type="dxa"/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KRITERIJ</w:t>
            </w:r>
          </w:p>
        </w:tc>
        <w:tc>
          <w:tcPr>
            <w:tcW w:w="682" w:type="dxa"/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sym w:font="Wingdings" w:char="F0FC"/>
            </w:r>
            <w:r w:rsidRPr="006C5829">
              <w:rPr>
                <w:rFonts w:ascii="Calibri" w:eastAsia="Calibri" w:hAnsi="Calibri" w:cs="Calibri"/>
                <w:b/>
              </w:rPr>
              <w:t>/</w:t>
            </w:r>
            <w:r w:rsidRPr="006C5829">
              <w:rPr>
                <w:rFonts w:ascii="Calibri" w:eastAsia="Calibri" w:hAnsi="Calibri" w:cs="Calibri"/>
                <w:b/>
              </w:rPr>
              <w:sym w:font="Wingdings" w:char="F0FB"/>
            </w:r>
          </w:p>
        </w:tc>
        <w:tc>
          <w:tcPr>
            <w:tcW w:w="2094" w:type="dxa"/>
            <w:gridSpan w:val="2"/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6C5829">
              <w:rPr>
                <w:rFonts w:ascii="Calibri" w:eastAsia="Calibri" w:hAnsi="Calibri" w:cs="Calibri"/>
                <w:b/>
              </w:rPr>
              <w:t>PRIMJEDBA</w:t>
            </w:r>
          </w:p>
        </w:tc>
      </w:tr>
      <w:tr w:rsidR="006C5829" w:rsidRPr="006C5829" w:rsidTr="006C5829">
        <w:trPr>
          <w:cnfStyle w:val="000000100000"/>
        </w:trPr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STRUČNA PODLOGA</w:t>
            </w: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1. Učenik tijekom razgovora uspješno povezuje pitanja sugovornika s temom istraživanja i sadržajem plakata.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2. Učenik sigurno vlada teoretskom osnovom i znanstvenim konceptima neophodnim za demonstraciju sadržaja plakata i interpretaciju svojih rezultata.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3. Učenik povezuje teoretsko znanje i vlastite rezultate te ih stavlja u širi kontekst.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>INTERPRETACIJA METODOLOGIJE</w:t>
            </w: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4. Kroz poznavanje detalja vezanih uz metodologiju rada vidljivo je da je učenik aktivno sudjelovao u svim dijelovima provedbe istraživanja.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5. Iz razgovora je uočljivo da učenik svojim riječima opisuje što je radio tijekom istraživanja te je vidljivo da poznaje sve faze istraživanja i pripreme plakata, a ako je sudjelovalo više učenika da su svi jednako sudjelovali u svim fazama istraživanja i pripreme plakata.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6. Učenik smisleno uspoređuje primijenjenu metodologiju i rezultate rada s onima drugih učenika/znanstvenika.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7. Učenik povezuje rezultate i primijenjenu metodologiju te samostalno nudi rješenja za poboljšanje u nekim budućim sličnim istraživanjima.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8. Učenik je siguran i samostalan pri razgovoru.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6C582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6C5829" w:rsidRPr="006C5829" w:rsidRDefault="006C5829" w:rsidP="006C582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  <w:r w:rsidRPr="006C5829">
              <w:rPr>
                <w:rFonts w:ascii="Calibri" w:eastAsia="Calibri" w:hAnsi="Calibri" w:cs="Calibri"/>
              </w:rPr>
              <w:t>9. Svoje znanje i stavove učenik tijekom razgovora često svojevoljno potkrepljuje primjerima i dodatnim izvorima znanja, komentira ih i želi prezentirati sugovornicima.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6C5829" w:rsidRPr="006C5829" w:rsidTr="00371F8E">
        <w:trPr>
          <w:trHeight w:val="505"/>
        </w:trPr>
        <w:tc>
          <w:tcPr>
            <w:cnfStyle w:val="001000000000"/>
            <w:tcW w:w="6296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6C5829" w:rsidRPr="006C5829" w:rsidRDefault="006C5829" w:rsidP="006C5829">
            <w:pPr>
              <w:jc w:val="right"/>
              <w:rPr>
                <w:rFonts w:ascii="Calibri" w:eastAsia="Calibri" w:hAnsi="Calibri" w:cs="Calibri"/>
                <w:color w:val="auto"/>
              </w:rPr>
            </w:pPr>
            <w:r w:rsidRPr="006C5829">
              <w:rPr>
                <w:rFonts w:ascii="Calibri" w:eastAsia="Calibri" w:hAnsi="Calibri" w:cs="Calibri"/>
                <w:color w:val="auto"/>
              </w:rPr>
              <w:t xml:space="preserve">UKUPAN BROJ </w:t>
            </w:r>
            <w:r w:rsidRPr="006C5829">
              <w:rPr>
                <w:rFonts w:ascii="Calibri" w:eastAsia="Calibri" w:hAnsi="Calibri" w:cs="Calibri"/>
                <w:color w:val="auto"/>
              </w:rPr>
              <w:sym w:font="Wingdings" w:char="F0FC"/>
            </w:r>
            <w:r w:rsidRPr="006C5829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6C5829" w:rsidRPr="006C5829" w:rsidRDefault="006C5829" w:rsidP="006C582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6C5829" w:rsidRPr="006C5829" w:rsidRDefault="006C5829" w:rsidP="006C582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E5137" w:rsidRDefault="000E5137"/>
    <w:sectPr w:rsidR="000E5137" w:rsidSect="003C19FF">
      <w:pgSz w:w="11906" w:h="16838"/>
      <w:pgMar w:top="1417" w:right="1417" w:bottom="1417" w:left="1417" w:header="708" w:footer="708" w:gutter="0"/>
      <w:pgNumType w:start="189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194B64-63C3-4D6C-8C81-DE99088839C9}"/>
    <w:embedBold r:id="rId2" w:fontKey="{4217C9E3-42D4-40EC-883B-8F839EFB4AA3}"/>
    <w:embedItalic r:id="rId3" w:fontKey="{1E10C032-003F-40DA-8016-105328A47E73}"/>
    <w:embedBoldItalic r:id="rId4" w:fontKey="{A57DE666-55DA-4E59-9C39-C685CBB261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0BEAEA-70EA-43F2-9D57-54C9943DFD7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6C5829"/>
    <w:rsid w:val="000E5137"/>
    <w:rsid w:val="004F59B3"/>
    <w:rsid w:val="005C7C87"/>
    <w:rsid w:val="006C5829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829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6C5829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862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2020-08-24T10:59:00Z</dcterms:created>
  <dcterms:modified xsi:type="dcterms:W3CDTF">2020-08-24T10:59:00Z</dcterms:modified>
</cp:coreProperties>
</file>